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line="600" w:lineRule="exact"/>
        <w:rPr>
          <w:rFonts w:ascii="方正黑体_GBK" w:hAnsi="方正黑体_GBK" w:eastAsia="方正黑体_GBK" w:hint="eastAsia"/>
          <w:bCs/>
          <w:color w:val="000000"/>
          <w:sz w:val="32"/>
          <w:szCs w:val="32"/>
          <w:shd w:val="clear" w:fill="ffffff"/>
        </w:rPr>
      </w:pPr>
      <w:r>
        <w:rPr>
          <w:rFonts w:ascii="方正黑体_GBK" w:hAnsi="方正黑体_GBK" w:eastAsia="方正黑体_GBK" w:hint="eastAsia"/>
          <w:bCs/>
          <w:color w:val="000000"/>
          <w:sz w:val="32"/>
          <w:szCs w:val="32"/>
          <w:shd w:val="clear" w:fill="ffffff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hint="eastAsia"/>
          <w:bCs/>
          <w:color w:val="000000"/>
          <w:sz w:val="42"/>
          <w:szCs w:val="42"/>
          <w:shd w:val="clear" w:fill="ffffff"/>
        </w:rPr>
      </w:pPr>
      <w:r>
        <w:rPr>
          <w:rFonts w:ascii="方正小标宋简体" w:hAnsi="方正小标宋简体" w:eastAsia="方正小标宋简体" w:hint="eastAsia"/>
          <w:bCs/>
          <w:color w:val="000000"/>
          <w:sz w:val="42"/>
          <w:szCs w:val="42"/>
          <w:shd w:val="clear" w:fill="ffffff"/>
        </w:rPr>
      </w:r>
    </w:p>
    <w:p>
      <w:pPr>
        <w:spacing w:line="600" w:lineRule="exact"/>
        <w:jc w:val="center"/>
        <w:rPr>
          <w:rFonts w:ascii="方正小标宋简体" w:hAnsi="方正小标宋简体" w:eastAsia="方正小标宋简体" w:hint="eastAsia"/>
          <w:bCs/>
          <w:color w:val="000000"/>
          <w:sz w:val="36"/>
          <w:szCs w:val="36"/>
          <w:shd w:val="clear" w:fill="ffffff"/>
        </w:rPr>
      </w:pPr>
      <w:r>
        <w:rPr>
          <w:rFonts w:ascii="方正小标宋简体" w:hAnsi="方正小标宋简体" w:eastAsia="方正小标宋简体" w:hint="eastAsia"/>
          <w:bCs/>
          <w:color w:val="000000"/>
          <w:sz w:val="36"/>
          <w:szCs w:val="36"/>
          <w:shd w:val="clear" w:fill="ffffff"/>
        </w:rPr>
        <w:t>2024年度十堰市重点实验室拟认定清单</w:t>
      </w:r>
    </w:p>
    <w:p>
      <w:pPr>
        <w:spacing w:line="600" w:lineRule="exact"/>
        <w:rPr>
          <w:rFonts w:ascii="方正小标宋简体" w:hAnsi="方正小标宋简体" w:eastAsia="方正小标宋简体" w:hint="eastAsia"/>
          <w:bCs/>
          <w:color w:val="000000"/>
          <w:sz w:val="42"/>
          <w:szCs w:val="42"/>
          <w:shd w:val="clear" w:fill="ffffff"/>
        </w:rPr>
      </w:pPr>
      <w:r>
        <w:rPr>
          <w:rFonts w:ascii="方正小标宋简体" w:hAnsi="方正小标宋简体" w:eastAsia="方正小标宋简体" w:hint="eastAsia"/>
          <w:bCs/>
          <w:color w:val="000000"/>
          <w:sz w:val="42"/>
          <w:szCs w:val="42"/>
          <w:shd w:val="clear" w:fill="ffffff"/>
        </w:rPr>
      </w:r>
    </w:p>
    <w:tbl>
      <w:tblPr>
        <w:tblStyle w:val="NormalTable"/>
        <w:name w:val="表格1"/>
        <w:tabOrder w:val="0"/>
        <w:jc w:val="center"/>
        <w:tblInd w:w="0" w:type="dxa"/>
        <w:tblW w:w="10117" w:type="dxa"/>
        <w:pPr>
          <w:spacing/>
          <w:jc w:val="center"/>
        </w:pPr>
        <w:tblLook w:val="0600" w:firstRow="0" w:lastRow="0" w:firstColumn="0" w:lastColumn="0" w:noHBand="1" w:noVBand="1"/>
      </w:tblPr>
      <w:tblGrid>
        <w:gridCol w:w="964"/>
        <w:gridCol w:w="4603"/>
        <w:gridCol w:w="4550"/>
      </w:tblGrid>
      <w:tr>
        <w:trPr>
          <w:tblHeader w:val="0"/>
          <w:cantSplit/>
          <w:trHeight w:val="567" w:hRule="atLeast"/>
        </w:trPr>
        <w:tc>
          <w:tcPr>
            <w:tcW w:w="96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934840" protected="0"/>
          </w:tcPr>
          <w:p>
            <w:pPr>
              <w:spacing w:line="320" w:lineRule="exact"/>
              <w:jc w:val="center"/>
              <w:pageBreakBefore w:val="0"/>
              <w:keepNext w:val="0"/>
              <w:keepLines w:val="0"/>
              <w:widowControl w:val="0"/>
              <w:bidi w:val="0"/>
              <w:rPr>
                <w:rFonts w:ascii="黑体" w:hAnsi="黑体" w:eastAsia="黑体" w:hint="eastAsia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60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934840" protected="0"/>
          </w:tcPr>
          <w:p>
            <w:pPr>
              <w:spacing w:line="320" w:lineRule="exact"/>
              <w:jc w:val="center"/>
              <w:pageBreakBefore w:val="0"/>
              <w:keepNext w:val="0"/>
              <w:keepLines w:val="0"/>
              <w:widowControl w:val="0"/>
              <w:bidi w:val="0"/>
              <w:rPr>
                <w:rFonts w:ascii="黑体" w:hAnsi="黑体" w:eastAsia="黑体" w:hint="eastAsia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hint="eastAsia"/>
                <w:color w:val="000000"/>
                <w:sz w:val="28"/>
                <w:szCs w:val="28"/>
              </w:rPr>
              <w:t>实验室名称</w:t>
            </w:r>
          </w:p>
        </w:tc>
        <w:tc>
          <w:tcPr>
            <w:tcW w:w="455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934840" protected="0"/>
          </w:tcPr>
          <w:p>
            <w:pPr>
              <w:spacing w:line="320" w:lineRule="exact"/>
              <w:jc w:val="center"/>
              <w:pageBreakBefore w:val="0"/>
              <w:keepNext w:val="0"/>
              <w:keepLines w:val="0"/>
              <w:widowControl w:val="0"/>
              <w:bidi w:val="0"/>
              <w:rPr>
                <w:rFonts w:ascii="黑体" w:hAnsi="黑体" w:eastAsia="黑体" w:hint="eastAsia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hint="eastAsia"/>
                <w:color w:val="000000"/>
                <w:sz w:val="28"/>
                <w:szCs w:val="28"/>
              </w:rPr>
              <w:t>依托单位</w:t>
            </w:r>
          </w:p>
        </w:tc>
      </w:tr>
      <w:tr>
        <w:trPr>
          <w:tblHeader w:val="0"/>
          <w:cantSplit/>
          <w:trHeight w:val="1167" w:hRule="atLeast"/>
        </w:trPr>
        <w:tc>
          <w:tcPr>
            <w:tcW w:w="96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934840" protected="0"/>
          </w:tcPr>
          <w:p>
            <w:pPr>
              <w:spacing w:line="320" w:lineRule="exact"/>
              <w:jc w:val="center"/>
              <w:pageBreakBefore w:val="0"/>
              <w:keepNext w:val="0"/>
              <w:keepLines w:val="0"/>
              <w:widowControl w:val="0"/>
              <w:bidi w:val="0"/>
              <w:rPr>
                <w:rFonts w:ascii="仿宋_GB2312" w:hAnsi="仿宋_GB2312" w:eastAsia="仿宋_GB2312" w:hint="eastAsia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_GB2312" w:hAnsi="仿宋_GB2312" w:eastAsia="仿宋_GB2312" w:hint="eastAsia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0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934840" protected="0"/>
          </w:tcPr>
          <w:p>
            <w:pPr>
              <w:spacing w:line="320" w:lineRule="exact"/>
              <w:jc w:val="center"/>
              <w:pageBreakBefore w:val="0"/>
              <w:keepNext w:val="0"/>
              <w:keepLines w:val="0"/>
              <w:widowControl w:val="0"/>
              <w:bidi w:val="0"/>
              <w:rPr>
                <w:rFonts w:ascii="仿宋_GB2312" w:hAnsi="仿宋_GB2312" w:eastAsia="仿宋_GB2312" w:hint="eastAsia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_GB2312" w:hAnsi="仿宋_GB2312" w:eastAsia="仿宋_GB2312" w:hint="eastAsia"/>
                <w:color w:val="000000"/>
                <w:sz w:val="28"/>
                <w:szCs w:val="28"/>
                <w:lang w:eastAsia="en-us"/>
              </w:rPr>
              <w:t>功能性粉体材料</w:t>
            </w:r>
            <w:r>
              <w:rPr>
                <w:rFonts w:ascii="仿宋_GB2312" w:hAnsi="仿宋_GB2312" w:eastAsia="仿宋_GB2312" w:hint="eastAsia"/>
                <w:color w:val="000000"/>
                <w:sz w:val="28"/>
                <w:szCs w:val="28"/>
              </w:rPr>
              <w:t>市重点实验室</w:t>
            </w:r>
            <w:r>
              <w:rPr>
                <w:rFonts w:ascii="仿宋_GB2312" w:hAnsi="仿宋_GB2312" w:eastAsia="仿宋_GB2312" w:hint="eastAsia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455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934840" protected="0"/>
          </w:tcPr>
          <w:p>
            <w:pPr>
              <w:spacing w:line="320" w:lineRule="exact"/>
              <w:jc w:val="center"/>
              <w:pageBreakBefore w:val="0"/>
              <w:keepNext w:val="0"/>
              <w:keepLines w:val="0"/>
              <w:widowControl w:val="0"/>
              <w:bidi w:val="0"/>
              <w:rPr>
                <w:rFonts w:ascii="仿宋_GB2312" w:hAns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hint="eastAsia"/>
                <w:color w:val="000000"/>
                <w:sz w:val="28"/>
                <w:szCs w:val="28"/>
              </w:rPr>
              <w:t>湖北秦巴新材料有限公司</w:t>
            </w:r>
          </w:p>
        </w:tc>
      </w:tr>
      <w:tr>
        <w:trPr>
          <w:tblHeader w:val="0"/>
          <w:cantSplit/>
          <w:trHeight w:val="1157" w:hRule="atLeast"/>
        </w:trPr>
        <w:tc>
          <w:tcPr>
            <w:tcW w:w="96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934840" protected="0"/>
          </w:tcPr>
          <w:p>
            <w:pPr>
              <w:spacing w:line="320" w:lineRule="exact"/>
              <w:jc w:val="center"/>
              <w:pageBreakBefore w:val="0"/>
              <w:keepNext w:val="0"/>
              <w:keepLines w:val="0"/>
              <w:widowControl w:val="0"/>
              <w:bidi w:val="0"/>
              <w:rPr>
                <w:rFonts w:ascii="仿宋_GB2312" w:hAnsi="仿宋_GB2312" w:eastAsia="仿宋_GB2312" w:hint="eastAsia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_GB2312" w:hAnsi="仿宋_GB2312" w:eastAsia="仿宋_GB2312" w:hint="eastAsia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0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934840" protected="0"/>
          </w:tcPr>
          <w:p>
            <w:pPr>
              <w:spacing w:line="320" w:lineRule="exact"/>
              <w:jc w:val="center"/>
              <w:pageBreakBefore w:val="0"/>
              <w:keepNext w:val="0"/>
              <w:keepLines w:val="0"/>
              <w:widowControl w:val="0"/>
              <w:bidi w:val="0"/>
              <w:rPr>
                <w:rFonts w:ascii="仿宋_GB2312" w:hAns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hint="eastAsia"/>
                <w:color w:val="000000"/>
                <w:sz w:val="28"/>
                <w:szCs w:val="28"/>
              </w:rPr>
              <w:t>口腔癌综合防治十堰市重点实验室</w:t>
            </w:r>
          </w:p>
        </w:tc>
        <w:tc>
          <w:tcPr>
            <w:tcW w:w="455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934840" protected="0"/>
          </w:tcPr>
          <w:p>
            <w:pPr>
              <w:spacing w:line="320" w:lineRule="exact"/>
              <w:jc w:val="center"/>
              <w:pageBreakBefore w:val="0"/>
              <w:keepNext w:val="0"/>
              <w:keepLines w:val="0"/>
              <w:widowControl w:val="0"/>
              <w:bidi w:val="0"/>
              <w:rPr>
                <w:rFonts w:ascii="仿宋_GB2312" w:hAns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hint="eastAsia"/>
                <w:color w:val="000000"/>
                <w:sz w:val="28"/>
                <w:szCs w:val="28"/>
              </w:rPr>
              <w:t>十堰市太和医院</w:t>
            </w:r>
          </w:p>
        </w:tc>
      </w:tr>
    </w:tbl>
    <w:p>
      <w:pPr>
        <w:pStyle w:val="para3"/>
        <w:ind w:firstLine="420"/>
        <w:spacing w:line="420" w:lineRule="atLeast"/>
        <w:suppressLineNumbers/>
        <w:widowControl/>
        <w:rPr>
          <w:rFonts w:ascii="微软雅黑" w:hAnsi="微软雅黑" w:eastAsia="微软雅黑"/>
          <w:sz w:val="19"/>
          <w:szCs w:val="19"/>
        </w:rPr>
      </w:pPr>
      <w:r>
        <w:rPr>
          <w:rFonts w:ascii="微软雅黑" w:hAnsi="微软雅黑" w:eastAsia="微软雅黑"/>
          <w:sz w:val="19"/>
          <w:szCs w:val="19"/>
        </w:rPr>
      </w:r>
    </w:p>
    <w:p>
      <w:pPr>
        <w:pStyle w:val="para3"/>
        <w:ind w:firstLine="640"/>
        <w:spacing w:before="0" w:after="0" w:beforeAutospacing="0" w:afterAutospacing="0" w:line="580" w:lineRule="exact"/>
        <w:suppressLineNumbers/>
        <w:widowControl/>
        <w:rPr>
          <w:rFonts w:ascii="Times New Roman" w:hAnsi="Times New Roman" w:eastAsia="仿宋_GB2312" w:hint="eastAsia"/>
          <w:sz w:val="32"/>
          <w:szCs w:val="32"/>
        </w:rPr>
      </w:pPr>
      <w:r>
        <w:rPr>
          <w:rFonts w:ascii="Times New Roman" w:hAnsi="Times New Roman" w:eastAsia="仿宋_GB2312" w:hint="eastAsia"/>
          <w:sz w:val="32"/>
          <w:szCs w:val="3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800" w:top="1440" w:right="180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宋体">
    <w:panose1 w:val="02010600030101010101"/>
    <w:charset w:val="86"/>
    <w:family w:val="auto"/>
    <w:pitch w:val="default"/>
  </w:font>
  <w:font w:name="黑体">
    <w:panose1 w:val="02010609060101010101"/>
    <w:charset w:val="86"/>
    <w:family w:val="auto"/>
    <w:pitch w:val="default"/>
  </w:font>
  <w:font w:name="Calibri">
    <w:panose1 w:val="020F0502020204030204"/>
    <w:charset w:val="00"/>
    <w:family w:val="swiss"/>
    <w:pitch w:val="default"/>
  </w:font>
  <w:font w:name="仿宋_GB2312">
    <w:panose1 w:val="02010609030101010101"/>
    <w:charset w:val="86"/>
    <w:family w:val="auto"/>
    <w:pitch w:val="default"/>
  </w:font>
  <w:font w:name="微软雅黑">
    <w:panose1 w:val="020B0503020204020204"/>
    <w:charset w:val="86"/>
    <w:family w:val="auto"/>
    <w:pitch w:val="default"/>
  </w:font>
  <w:font w:name="方正黑体_GBK">
    <w:panose1 w:val="020B0604020202020204"/>
    <w:charset w:val="00"/>
    <w:family w:val="auto"/>
    <w:pitch w:val="default"/>
  </w:font>
  <w:font w:name="方正小标宋简体">
    <w:panose1 w:val="03000509000000000000"/>
    <w:charset w:val="86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doNotExpandShiftReturn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18927537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34934840" w:val="1222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宋体" w:cs="Times New Roman"/>
        <w:sz w:val="20"/>
        <w:szCs w:val="20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Calibri" w:hAnsi="Calibri"/>
      <w:kern w:val="1"/>
      <w:sz w:val="21"/>
      <w:szCs w:val="24"/>
      <w:lang w:val="en-us" w:eastAsia="zh-cn" w:bidi="ar-sa"/>
    </w:rPr>
  </w:style>
  <w:style w:type="paragraph" w:styleId="para1" w:customStyle="1">
    <w:name w:val="标题 21"/>
    <w:qFormat/>
    <w:basedOn w:val="para0"/>
    <w:pPr>
      <w:spacing w:before="100" w:after="100" w:beforeAutospacing="1" w:afterAutospacing="1"/>
      <w:jc w:val="left"/>
    </w:pPr>
    <w:rPr>
      <w:rFonts w:ascii="宋体" w:hAnsi="宋体" w:hint="eastAsia"/>
      <w:b/>
      <w:bCs/>
      <w:sz w:val="36"/>
      <w:szCs w:val="36"/>
    </w:rPr>
  </w:style>
  <w:style w:type="paragraph" w:styleId="para2" w:customStyle="1">
    <w:name w:val="正文文本1"/>
    <w:qFormat/>
    <w:basedOn w:val="para0"/>
    <w:pPr>
      <w:spacing w:after="140" w:line="276" w:lineRule="auto"/>
    </w:pPr>
  </w:style>
  <w:style w:type="paragraph" w:styleId="para3" w:customStyle="1">
    <w:name w:val="普通(网站)1"/>
    <w:qFormat/>
    <w:basedOn w:val="para0"/>
    <w:pPr>
      <w:spacing w:before="100" w:after="100" w:beforeAutospacing="1" w:afterAutospacing="1"/>
      <w:jc w:val="left"/>
    </w:pPr>
    <w:rPr>
      <w:sz w:val="24"/>
    </w:rPr>
  </w:style>
  <w:style w:type="paragraph" w:styleId="para4" w:customStyle="1">
    <w:name w:val="正文首行缩进 21"/>
    <w:qFormat/>
    <w:pPr>
      <w:ind w:firstLine="800"/>
      <w:spacing w:line="600" w:lineRule="exact"/>
    </w:pPr>
    <w:rPr>
      <w:rFonts w:eastAsia="仿宋_GB2312"/>
      <w:kern w:val="1"/>
      <w:sz w:val="32"/>
      <w:szCs w:val="22"/>
      <w:lang w:val="en-us" w:eastAsia="zh-cn" w:bidi="ar-sa"/>
    </w:rPr>
  </w:style>
  <w:style w:type="character" w:styleId="char0" w:default="1">
    <w:name w:val="Default Paragraph Font"/>
  </w:style>
  <w:style w:type="character" w:styleId="char1" w:customStyle="1">
    <w:name w:val="默认段落字体1"/>
  </w:style>
  <w:style w:type="table" w:default="1" w:styleId="TableNormal">
    <w:name w:val="普通表格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普通表格1"/>
    <w:tblPr>
      <w:tblW w:w="0" w:type="auto"/>
      <w:jc/>
      <w:tblCellSpacing w:w="0" w:type="auto"/>
      <w:tblInd w:w="0" w:type="dxa"/>
      <w:tblBorders>
        <w:top w:val="nil" w:sz="0" w:space="0" w:color="000000" tmln="0, 0, 0, 0, 0"/>
        <w:left w:val="nil" w:sz="0" w:space="0" w:color="000000" tmln="0, 0, 0, 0, 0"/>
        <w:bottom w:val="nil" w:sz="0" w:space="0" w:color="000000" tmln="0, 0, 0, 0, 0"/>
        <w:right w:val="nil" w:sz="0" w:space="0" w:color="000000" tmln="0, 0, 0, 0, 0"/>
        <w:insideH w:val="nil" w:sz="0" w:space="0" w:color="000000" tmln="0, 0, 0, 0, 0"/>
        <w:insideV w:val="nil" w:sz="0" w:space="0" w:color="000000" tmln="0, 0, 0, 0, 0"/>
        <w:tl2br w:val="nil" w:sz="0" w:space="0" w:color="000000" tmln="0, 0, 0, 0, 0"/>
        <w:tr2bl w:val="nil" w:sz="0" w:space="0" w:color="000000" tmln="0, 0, 0, 0, 0"/>
      </w:tblBorders>
      <w:tblCellMar>
        <w:top w:w="0" w:type="auto"/>
        <w:left w:w="0" w:type="auto"/>
        <w:bottom w:w="0" w:type="auto"/>
        <w:right w:w="0" w:type="auto"/>
      </w:tblCellMar>
    </w:tblPr>
    <w:tcPr>
      <w:shd w:val="none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宋体" w:cs="Times New Roman"/>
        <w:sz w:val="20"/>
        <w:szCs w:val="20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Calibri" w:hAnsi="Calibri"/>
      <w:kern w:val="1"/>
      <w:sz w:val="21"/>
      <w:szCs w:val="24"/>
      <w:lang w:val="en-us" w:eastAsia="zh-cn" w:bidi="ar-sa"/>
    </w:rPr>
  </w:style>
  <w:style w:type="paragraph" w:styleId="para1" w:customStyle="1">
    <w:name w:val="标题 21"/>
    <w:qFormat/>
    <w:basedOn w:val="para0"/>
    <w:pPr>
      <w:spacing w:before="100" w:after="100" w:beforeAutospacing="1" w:afterAutospacing="1"/>
      <w:jc w:val="left"/>
    </w:pPr>
    <w:rPr>
      <w:rFonts w:ascii="宋体" w:hAnsi="宋体" w:hint="eastAsia"/>
      <w:b/>
      <w:bCs/>
      <w:sz w:val="36"/>
      <w:szCs w:val="36"/>
    </w:rPr>
  </w:style>
  <w:style w:type="paragraph" w:styleId="para2" w:customStyle="1">
    <w:name w:val="正文文本1"/>
    <w:qFormat/>
    <w:basedOn w:val="para0"/>
    <w:pPr>
      <w:spacing w:after="140" w:line="276" w:lineRule="auto"/>
    </w:pPr>
  </w:style>
  <w:style w:type="paragraph" w:styleId="para3" w:customStyle="1">
    <w:name w:val="普通(网站)1"/>
    <w:qFormat/>
    <w:basedOn w:val="para0"/>
    <w:pPr>
      <w:spacing w:before="100" w:after="100" w:beforeAutospacing="1" w:afterAutospacing="1"/>
      <w:jc w:val="left"/>
    </w:pPr>
    <w:rPr>
      <w:sz w:val="24"/>
    </w:rPr>
  </w:style>
  <w:style w:type="paragraph" w:styleId="para4" w:customStyle="1">
    <w:name w:val="正文首行缩进 21"/>
    <w:qFormat/>
    <w:pPr>
      <w:ind w:firstLine="800"/>
      <w:spacing w:line="600" w:lineRule="exact"/>
    </w:pPr>
    <w:rPr>
      <w:rFonts w:eastAsia="仿宋_GB2312"/>
      <w:kern w:val="1"/>
      <w:sz w:val="32"/>
      <w:szCs w:val="22"/>
      <w:lang w:val="en-us" w:eastAsia="zh-cn" w:bidi="ar-sa"/>
    </w:rPr>
  </w:style>
  <w:style w:type="character" w:styleId="char0" w:default="1">
    <w:name w:val="Default Paragraph Font"/>
  </w:style>
  <w:style w:type="character" w:styleId="char1" w:customStyle="1">
    <w:name w:val="默认段落字体1"/>
  </w:style>
  <w:style w:type="table" w:default="1" w:styleId="TableNormal">
    <w:name w:val="普通表格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普通表格1"/>
    <w:tblPr>
      <w:tblW w:w="0" w:type="auto"/>
      <w:jc/>
      <w:tblCellSpacing w:w="0" w:type="auto"/>
      <w:tblInd w:w="0" w:type="dxa"/>
      <w:tblBorders>
        <w:top w:val="nil" w:sz="0" w:space="0" w:color="000000" tmln="0, 0, 0, 0, 0"/>
        <w:left w:val="nil" w:sz="0" w:space="0" w:color="000000" tmln="0, 0, 0, 0, 0"/>
        <w:bottom w:val="nil" w:sz="0" w:space="0" w:color="000000" tmln="0, 0, 0, 0, 0"/>
        <w:right w:val="nil" w:sz="0" w:space="0" w:color="000000" tmln="0, 0, 0, 0, 0"/>
        <w:insideH w:val="nil" w:sz="0" w:space="0" w:color="000000" tmln="0, 0, 0, 0, 0"/>
        <w:insideV w:val="nil" w:sz="0" w:space="0" w:color="000000" tmln="0, 0, 0, 0, 0"/>
        <w:tl2br w:val="nil" w:sz="0" w:space="0" w:color="000000" tmln="0, 0, 0, 0, 0"/>
        <w:tr2bl w:val="nil" w:sz="0" w:space="0" w:color="000000" tmln="0, 0, 0, 0, 0"/>
      </w:tblBorders>
      <w:tblCellMar>
        <w:top w:w="0" w:type="auto"/>
        <w:left w:w="0" w:type="auto"/>
        <w:bottom w:w="0" w:type="auto"/>
        <w:right w:w="0" w:type="auto"/>
      </w:tblCellMar>
    </w:tblPr>
    <w:tcPr>
      <w:shd w:val="non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市科技局</dc:creator>
  <cp:keywords/>
  <dc:description/>
  <cp:lastModifiedBy/>
  <cp:revision>1</cp:revision>
  <cp:lastPrinted>2024-12-23T00:41:12Z</cp:lastPrinted>
  <dcterms:created xsi:type="dcterms:W3CDTF">2024-12-20T11:41:00Z</dcterms:created>
  <dcterms:modified xsi:type="dcterms:W3CDTF">2024-12-23T06:20:40Z</dcterms:modified>
</cp:coreProperties>
</file>