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2E" w:rsidRDefault="005E1D2E" w:rsidP="005E1D2E">
      <w:pPr>
        <w:pStyle w:val="a3"/>
        <w:spacing w:line="313" w:lineRule="atLeast"/>
        <w:jc w:val="center"/>
        <w:rPr>
          <w:rFonts w:ascii="Times New Roman" w:eastAsia="仿宋_GB2312" w:cs="Times New Roman"/>
          <w:b/>
          <w:color w:val="000000"/>
          <w:sz w:val="32"/>
          <w:szCs w:val="32"/>
        </w:rPr>
      </w:pPr>
      <w:bookmarkStart w:id="0" w:name="_GoBack"/>
      <w:r>
        <w:rPr>
          <w:rFonts w:ascii="方正小标宋简体" w:eastAsia="方正小标宋简体" w:cs="Times New Roman" w:hint="eastAsia"/>
          <w:color w:val="000000"/>
          <w:sz w:val="36"/>
          <w:szCs w:val="36"/>
        </w:rPr>
        <w:t>2017年十堰市科技计划项目中期检查名单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7"/>
        <w:gridCol w:w="4456"/>
        <w:gridCol w:w="3565"/>
      </w:tblGrid>
      <w:tr w:rsidR="005E1D2E" w:rsidTr="00100F2A">
        <w:trPr>
          <w:trHeight w:val="615"/>
        </w:trPr>
        <w:tc>
          <w:tcPr>
            <w:tcW w:w="1087" w:type="dxa"/>
            <w:vAlign w:val="center"/>
          </w:tcPr>
          <w:bookmarkEnd w:id="0"/>
          <w:p w:rsidR="005E1D2E" w:rsidRDefault="005E1D2E" w:rsidP="00100F2A">
            <w:pPr>
              <w:spacing w:line="360" w:lineRule="exact"/>
              <w:jc w:val="center"/>
              <w:rPr>
                <w:rFonts w:ascii="黑体" w:eastAsia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int="eastAsia"/>
                <w:color w:val="000000"/>
                <w:sz w:val="32"/>
                <w:szCs w:val="32"/>
              </w:rPr>
              <w:t>编号</w:t>
            </w:r>
          </w:p>
        </w:tc>
        <w:tc>
          <w:tcPr>
            <w:tcW w:w="4456" w:type="dxa"/>
            <w:vAlign w:val="center"/>
          </w:tcPr>
          <w:p w:rsidR="005E1D2E" w:rsidRDefault="005E1D2E" w:rsidP="00100F2A">
            <w:pPr>
              <w:spacing w:line="360" w:lineRule="exact"/>
              <w:jc w:val="center"/>
              <w:rPr>
                <w:rFonts w:ascii="黑体" w:eastAsia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int="eastAsia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3565" w:type="dxa"/>
            <w:vAlign w:val="center"/>
          </w:tcPr>
          <w:p w:rsidR="005E1D2E" w:rsidRDefault="005E1D2E" w:rsidP="00100F2A">
            <w:pPr>
              <w:spacing w:line="360" w:lineRule="exact"/>
              <w:jc w:val="center"/>
              <w:rPr>
                <w:rFonts w:ascii="黑体" w:eastAsia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int="eastAsia"/>
                <w:color w:val="000000"/>
                <w:sz w:val="32"/>
                <w:szCs w:val="32"/>
              </w:rPr>
              <w:t>承担单位</w:t>
            </w:r>
          </w:p>
        </w:tc>
      </w:tr>
      <w:tr w:rsidR="005E1D2E" w:rsidTr="00100F2A">
        <w:trPr>
          <w:trHeight w:val="599"/>
        </w:trPr>
        <w:tc>
          <w:tcPr>
            <w:tcW w:w="1087" w:type="dxa"/>
            <w:vAlign w:val="center"/>
          </w:tcPr>
          <w:p w:rsidR="005E1D2E" w:rsidRPr="00582CAE" w:rsidRDefault="005E1D2E" w:rsidP="00100F2A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582CAE">
              <w:rPr>
                <w:rFonts w:eastAsia="仿宋_GB2312"/>
                <w:color w:val="000000"/>
                <w:sz w:val="28"/>
                <w:szCs w:val="28"/>
              </w:rPr>
              <w:t>17K01</w:t>
            </w:r>
          </w:p>
        </w:tc>
        <w:tc>
          <w:tcPr>
            <w:tcW w:w="4456" w:type="dxa"/>
            <w:vAlign w:val="center"/>
          </w:tcPr>
          <w:p w:rsidR="005E1D2E" w:rsidRPr="00582CAE" w:rsidRDefault="005E1D2E" w:rsidP="00100F2A">
            <w:pPr>
              <w:spacing w:line="360" w:lineRule="exact"/>
              <w:rPr>
                <w:rFonts w:eastAsia="仿宋_GB2312"/>
                <w:color w:val="000000"/>
                <w:sz w:val="28"/>
                <w:szCs w:val="28"/>
              </w:rPr>
            </w:pPr>
            <w:r w:rsidRPr="00582CAE">
              <w:rPr>
                <w:rFonts w:eastAsia="仿宋_GB2312"/>
                <w:color w:val="000000"/>
                <w:sz w:val="28"/>
                <w:szCs w:val="28"/>
              </w:rPr>
              <w:t>汽车双层钢梁智能</w:t>
            </w:r>
            <w:proofErr w:type="gramStart"/>
            <w:r w:rsidRPr="00582CAE">
              <w:rPr>
                <w:rFonts w:eastAsia="仿宋_GB2312"/>
                <w:color w:val="000000"/>
                <w:sz w:val="28"/>
                <w:szCs w:val="28"/>
              </w:rPr>
              <w:t>镶合配</w:t>
            </w:r>
            <w:proofErr w:type="gramEnd"/>
            <w:r w:rsidRPr="00582CAE">
              <w:rPr>
                <w:rFonts w:eastAsia="仿宋_GB2312"/>
                <w:color w:val="000000"/>
                <w:sz w:val="28"/>
                <w:szCs w:val="28"/>
              </w:rPr>
              <w:t>冲孔生产线的研发及应用</w:t>
            </w:r>
          </w:p>
        </w:tc>
        <w:tc>
          <w:tcPr>
            <w:tcW w:w="3565" w:type="dxa"/>
            <w:vAlign w:val="center"/>
          </w:tcPr>
          <w:p w:rsidR="005E1D2E" w:rsidRPr="00582CAE" w:rsidRDefault="005E1D2E" w:rsidP="00100F2A">
            <w:pPr>
              <w:spacing w:line="360" w:lineRule="exact"/>
              <w:rPr>
                <w:rFonts w:eastAsia="仿宋_GB2312"/>
                <w:color w:val="000000"/>
                <w:sz w:val="28"/>
                <w:szCs w:val="28"/>
              </w:rPr>
            </w:pPr>
            <w:r w:rsidRPr="00582CAE">
              <w:rPr>
                <w:rFonts w:eastAsia="仿宋_GB2312"/>
                <w:color w:val="000000"/>
                <w:sz w:val="28"/>
                <w:szCs w:val="28"/>
              </w:rPr>
              <w:t>湖北汉唐智能科技股份有限公司</w:t>
            </w:r>
          </w:p>
        </w:tc>
      </w:tr>
      <w:tr w:rsidR="005E1D2E" w:rsidTr="00100F2A">
        <w:trPr>
          <w:trHeight w:val="619"/>
        </w:trPr>
        <w:tc>
          <w:tcPr>
            <w:tcW w:w="1087" w:type="dxa"/>
            <w:vAlign w:val="center"/>
          </w:tcPr>
          <w:p w:rsidR="005E1D2E" w:rsidRPr="00582CAE" w:rsidRDefault="005E1D2E" w:rsidP="00100F2A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582CAE">
              <w:rPr>
                <w:rFonts w:eastAsia="仿宋_GB2312"/>
                <w:color w:val="000000"/>
                <w:sz w:val="28"/>
                <w:szCs w:val="28"/>
              </w:rPr>
              <w:t>17K02</w:t>
            </w:r>
          </w:p>
        </w:tc>
        <w:tc>
          <w:tcPr>
            <w:tcW w:w="4456" w:type="dxa"/>
            <w:vAlign w:val="center"/>
          </w:tcPr>
          <w:p w:rsidR="005E1D2E" w:rsidRPr="00582CAE" w:rsidRDefault="005E1D2E" w:rsidP="00100F2A">
            <w:pPr>
              <w:spacing w:line="360" w:lineRule="exact"/>
              <w:rPr>
                <w:rFonts w:eastAsia="仿宋_GB2312"/>
                <w:color w:val="000000"/>
                <w:sz w:val="28"/>
                <w:szCs w:val="28"/>
              </w:rPr>
            </w:pPr>
            <w:r w:rsidRPr="00582CAE">
              <w:rPr>
                <w:rFonts w:eastAsia="仿宋_GB2312"/>
                <w:color w:val="000000"/>
                <w:sz w:val="28"/>
                <w:szCs w:val="28"/>
              </w:rPr>
              <w:t>机场纯电动特种车（气源</w:t>
            </w:r>
            <w:r w:rsidRPr="00582CAE">
              <w:rPr>
                <w:rFonts w:eastAsia="仿宋_GB2312"/>
                <w:color w:val="000000"/>
                <w:sz w:val="28"/>
                <w:szCs w:val="28"/>
              </w:rPr>
              <w:t>/</w:t>
            </w:r>
            <w:r w:rsidRPr="00582CAE">
              <w:rPr>
                <w:rFonts w:eastAsia="仿宋_GB2312"/>
                <w:color w:val="000000"/>
                <w:sz w:val="28"/>
                <w:szCs w:val="28"/>
              </w:rPr>
              <w:t>空调车）底盘研发</w:t>
            </w:r>
          </w:p>
        </w:tc>
        <w:tc>
          <w:tcPr>
            <w:tcW w:w="3565" w:type="dxa"/>
            <w:vAlign w:val="center"/>
          </w:tcPr>
          <w:p w:rsidR="005E1D2E" w:rsidRPr="00582CAE" w:rsidRDefault="005E1D2E" w:rsidP="00100F2A">
            <w:pPr>
              <w:spacing w:line="360" w:lineRule="exact"/>
              <w:rPr>
                <w:rFonts w:eastAsia="仿宋_GB2312"/>
                <w:color w:val="000000"/>
                <w:sz w:val="28"/>
                <w:szCs w:val="28"/>
              </w:rPr>
            </w:pPr>
            <w:r w:rsidRPr="00582CAE">
              <w:rPr>
                <w:rFonts w:eastAsia="仿宋_GB2312"/>
                <w:color w:val="000000"/>
                <w:sz w:val="28"/>
                <w:szCs w:val="28"/>
              </w:rPr>
              <w:t>东风</w:t>
            </w:r>
            <w:proofErr w:type="gramStart"/>
            <w:r w:rsidRPr="00582CAE">
              <w:rPr>
                <w:rFonts w:eastAsia="仿宋_GB2312"/>
                <w:color w:val="000000"/>
                <w:sz w:val="28"/>
                <w:szCs w:val="28"/>
              </w:rPr>
              <w:t>特</w:t>
            </w:r>
            <w:proofErr w:type="gramEnd"/>
            <w:r w:rsidRPr="00582CAE">
              <w:rPr>
                <w:rFonts w:eastAsia="仿宋_GB2312"/>
                <w:color w:val="000000"/>
                <w:sz w:val="28"/>
                <w:szCs w:val="28"/>
              </w:rPr>
              <w:t>汽（十堰）专用车有限公司</w:t>
            </w:r>
          </w:p>
        </w:tc>
      </w:tr>
      <w:tr w:rsidR="005E1D2E" w:rsidTr="00100F2A">
        <w:tc>
          <w:tcPr>
            <w:tcW w:w="1087" w:type="dxa"/>
            <w:vAlign w:val="center"/>
          </w:tcPr>
          <w:p w:rsidR="005E1D2E" w:rsidRPr="00582CAE" w:rsidRDefault="005E1D2E" w:rsidP="00100F2A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582CAE">
              <w:rPr>
                <w:rFonts w:eastAsia="仿宋_GB2312"/>
                <w:color w:val="000000"/>
                <w:sz w:val="28"/>
                <w:szCs w:val="28"/>
              </w:rPr>
              <w:t>17K03</w:t>
            </w:r>
          </w:p>
        </w:tc>
        <w:tc>
          <w:tcPr>
            <w:tcW w:w="4456" w:type="dxa"/>
            <w:vAlign w:val="center"/>
          </w:tcPr>
          <w:p w:rsidR="005E1D2E" w:rsidRPr="00582CAE" w:rsidRDefault="005E1D2E" w:rsidP="00100F2A">
            <w:pPr>
              <w:spacing w:line="360" w:lineRule="exact"/>
              <w:rPr>
                <w:rFonts w:eastAsia="仿宋_GB2312"/>
                <w:color w:val="000000"/>
                <w:sz w:val="28"/>
                <w:szCs w:val="28"/>
              </w:rPr>
            </w:pPr>
            <w:r w:rsidRPr="00582CAE">
              <w:rPr>
                <w:rFonts w:eastAsia="仿宋_GB2312"/>
                <w:color w:val="000000"/>
                <w:sz w:val="28"/>
                <w:szCs w:val="28"/>
              </w:rPr>
              <w:t>纯电动车关键部件总成系列产品研发及产业化</w:t>
            </w:r>
          </w:p>
        </w:tc>
        <w:tc>
          <w:tcPr>
            <w:tcW w:w="3565" w:type="dxa"/>
            <w:vAlign w:val="center"/>
          </w:tcPr>
          <w:p w:rsidR="005E1D2E" w:rsidRPr="00582CAE" w:rsidRDefault="005E1D2E" w:rsidP="00100F2A">
            <w:pPr>
              <w:spacing w:line="360" w:lineRule="exact"/>
              <w:rPr>
                <w:rFonts w:eastAsia="仿宋_GB2312"/>
                <w:color w:val="000000"/>
                <w:sz w:val="28"/>
                <w:szCs w:val="28"/>
              </w:rPr>
            </w:pPr>
            <w:r w:rsidRPr="00582CAE">
              <w:rPr>
                <w:rFonts w:eastAsia="仿宋_GB2312"/>
                <w:color w:val="000000"/>
                <w:sz w:val="28"/>
                <w:szCs w:val="28"/>
              </w:rPr>
              <w:t>十堰亚新汽车科技有限公司</w:t>
            </w:r>
          </w:p>
        </w:tc>
      </w:tr>
      <w:tr w:rsidR="005E1D2E" w:rsidTr="00100F2A">
        <w:tc>
          <w:tcPr>
            <w:tcW w:w="1087" w:type="dxa"/>
            <w:vAlign w:val="center"/>
          </w:tcPr>
          <w:p w:rsidR="005E1D2E" w:rsidRPr="00582CAE" w:rsidRDefault="005E1D2E" w:rsidP="00100F2A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582CAE">
              <w:rPr>
                <w:rFonts w:eastAsia="仿宋_GB2312"/>
                <w:color w:val="000000"/>
                <w:sz w:val="28"/>
                <w:szCs w:val="28"/>
              </w:rPr>
              <w:t>17K04</w:t>
            </w:r>
          </w:p>
        </w:tc>
        <w:tc>
          <w:tcPr>
            <w:tcW w:w="4456" w:type="dxa"/>
            <w:vAlign w:val="center"/>
          </w:tcPr>
          <w:p w:rsidR="005E1D2E" w:rsidRPr="00582CAE" w:rsidRDefault="005E1D2E" w:rsidP="00100F2A">
            <w:pPr>
              <w:spacing w:line="360" w:lineRule="exact"/>
              <w:rPr>
                <w:rFonts w:eastAsia="仿宋_GB2312"/>
                <w:color w:val="000000"/>
                <w:sz w:val="28"/>
                <w:szCs w:val="28"/>
              </w:rPr>
            </w:pPr>
            <w:r w:rsidRPr="00582CAE">
              <w:rPr>
                <w:rFonts w:eastAsia="仿宋_GB2312"/>
                <w:color w:val="000000"/>
                <w:sz w:val="28"/>
                <w:szCs w:val="28"/>
              </w:rPr>
              <w:t>高性能淤泥抓斗特种专用车开发及应用</w:t>
            </w:r>
          </w:p>
        </w:tc>
        <w:tc>
          <w:tcPr>
            <w:tcW w:w="3565" w:type="dxa"/>
            <w:vAlign w:val="center"/>
          </w:tcPr>
          <w:p w:rsidR="005E1D2E" w:rsidRPr="00582CAE" w:rsidRDefault="005E1D2E" w:rsidP="00100F2A">
            <w:pPr>
              <w:spacing w:line="360" w:lineRule="exact"/>
              <w:rPr>
                <w:rFonts w:eastAsia="仿宋_GB2312"/>
                <w:color w:val="000000"/>
                <w:sz w:val="28"/>
                <w:szCs w:val="28"/>
              </w:rPr>
            </w:pPr>
            <w:r w:rsidRPr="00582CAE">
              <w:rPr>
                <w:rFonts w:eastAsia="仿宋_GB2312"/>
                <w:color w:val="000000"/>
                <w:sz w:val="28"/>
                <w:szCs w:val="28"/>
              </w:rPr>
              <w:t>湖北帕菲特工程机械有限公司</w:t>
            </w:r>
          </w:p>
        </w:tc>
      </w:tr>
      <w:tr w:rsidR="005E1D2E" w:rsidTr="00100F2A">
        <w:tc>
          <w:tcPr>
            <w:tcW w:w="1087" w:type="dxa"/>
            <w:vAlign w:val="center"/>
          </w:tcPr>
          <w:p w:rsidR="005E1D2E" w:rsidRPr="00582CAE" w:rsidRDefault="005E1D2E" w:rsidP="00100F2A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582CAE">
              <w:rPr>
                <w:rFonts w:eastAsia="仿宋_GB2312"/>
                <w:color w:val="000000"/>
                <w:sz w:val="28"/>
                <w:szCs w:val="28"/>
              </w:rPr>
              <w:t>17K05</w:t>
            </w:r>
          </w:p>
        </w:tc>
        <w:tc>
          <w:tcPr>
            <w:tcW w:w="4456" w:type="dxa"/>
            <w:vAlign w:val="center"/>
          </w:tcPr>
          <w:p w:rsidR="005E1D2E" w:rsidRPr="00582CAE" w:rsidRDefault="005E1D2E" w:rsidP="00100F2A">
            <w:pPr>
              <w:spacing w:line="360" w:lineRule="exact"/>
              <w:rPr>
                <w:rFonts w:eastAsia="仿宋_GB2312"/>
                <w:color w:val="000000"/>
                <w:sz w:val="28"/>
                <w:szCs w:val="28"/>
              </w:rPr>
            </w:pPr>
            <w:r w:rsidRPr="00582CAE">
              <w:rPr>
                <w:rFonts w:eastAsia="仿宋_GB2312"/>
                <w:color w:val="000000"/>
                <w:sz w:val="28"/>
                <w:szCs w:val="28"/>
              </w:rPr>
              <w:t>汽车轻量化用增强型</w:t>
            </w:r>
            <w:r w:rsidRPr="00582CAE">
              <w:rPr>
                <w:rFonts w:eastAsia="仿宋_GB2312"/>
                <w:color w:val="000000"/>
                <w:sz w:val="28"/>
                <w:szCs w:val="28"/>
              </w:rPr>
              <w:t>PHC</w:t>
            </w:r>
            <w:r w:rsidRPr="00582CAE">
              <w:rPr>
                <w:rFonts w:eastAsia="仿宋_GB2312"/>
                <w:color w:val="000000"/>
                <w:sz w:val="28"/>
                <w:szCs w:val="28"/>
              </w:rPr>
              <w:t>材料研发</w:t>
            </w:r>
          </w:p>
        </w:tc>
        <w:tc>
          <w:tcPr>
            <w:tcW w:w="3565" w:type="dxa"/>
            <w:vAlign w:val="center"/>
          </w:tcPr>
          <w:p w:rsidR="005E1D2E" w:rsidRPr="00582CAE" w:rsidRDefault="005E1D2E" w:rsidP="00100F2A">
            <w:pPr>
              <w:spacing w:line="360" w:lineRule="exact"/>
              <w:rPr>
                <w:rFonts w:eastAsia="仿宋_GB2312"/>
                <w:color w:val="000000"/>
                <w:sz w:val="28"/>
                <w:szCs w:val="28"/>
              </w:rPr>
            </w:pPr>
            <w:r w:rsidRPr="00582CAE">
              <w:rPr>
                <w:rFonts w:eastAsia="仿宋_GB2312"/>
                <w:color w:val="000000"/>
                <w:sz w:val="28"/>
                <w:szCs w:val="28"/>
              </w:rPr>
              <w:t>十堰博兴汽车装饰制品有限公司</w:t>
            </w:r>
          </w:p>
        </w:tc>
      </w:tr>
      <w:tr w:rsidR="005E1D2E" w:rsidTr="00100F2A">
        <w:trPr>
          <w:trHeight w:val="594"/>
        </w:trPr>
        <w:tc>
          <w:tcPr>
            <w:tcW w:w="1087" w:type="dxa"/>
            <w:vAlign w:val="center"/>
          </w:tcPr>
          <w:p w:rsidR="005E1D2E" w:rsidRPr="00582CAE" w:rsidRDefault="005E1D2E" w:rsidP="00100F2A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582CAE">
              <w:rPr>
                <w:rFonts w:eastAsia="仿宋_GB2312"/>
                <w:color w:val="000000"/>
                <w:sz w:val="28"/>
                <w:szCs w:val="28"/>
              </w:rPr>
              <w:t>17K06</w:t>
            </w:r>
          </w:p>
        </w:tc>
        <w:tc>
          <w:tcPr>
            <w:tcW w:w="4456" w:type="dxa"/>
            <w:vAlign w:val="center"/>
          </w:tcPr>
          <w:p w:rsidR="005E1D2E" w:rsidRPr="00582CAE" w:rsidRDefault="005E1D2E" w:rsidP="00100F2A">
            <w:pPr>
              <w:spacing w:line="360" w:lineRule="exact"/>
              <w:rPr>
                <w:rFonts w:eastAsia="仿宋_GB2312"/>
                <w:color w:val="000000"/>
                <w:sz w:val="28"/>
                <w:szCs w:val="28"/>
              </w:rPr>
            </w:pPr>
            <w:r w:rsidRPr="00582CAE">
              <w:rPr>
                <w:rFonts w:eastAsia="仿宋_GB2312"/>
                <w:color w:val="000000"/>
                <w:sz w:val="28"/>
                <w:szCs w:val="28"/>
              </w:rPr>
              <w:t>基于</w:t>
            </w:r>
            <w:r w:rsidRPr="00582CAE">
              <w:rPr>
                <w:rFonts w:eastAsia="仿宋_GB2312"/>
                <w:color w:val="000000"/>
                <w:sz w:val="28"/>
                <w:szCs w:val="28"/>
              </w:rPr>
              <w:t>32</w:t>
            </w:r>
            <w:r w:rsidRPr="00582CAE">
              <w:rPr>
                <w:rFonts w:eastAsia="仿宋_GB2312"/>
                <w:color w:val="000000"/>
                <w:sz w:val="28"/>
                <w:szCs w:val="28"/>
              </w:rPr>
              <w:t>位</w:t>
            </w:r>
            <w:r w:rsidRPr="00582CAE">
              <w:rPr>
                <w:rFonts w:eastAsia="仿宋_GB2312"/>
                <w:color w:val="000000"/>
                <w:sz w:val="28"/>
                <w:szCs w:val="28"/>
              </w:rPr>
              <w:t>SPC5606</w:t>
            </w:r>
            <w:r w:rsidRPr="00582CAE">
              <w:rPr>
                <w:rFonts w:eastAsia="仿宋_GB2312"/>
                <w:color w:val="000000"/>
                <w:sz w:val="28"/>
                <w:szCs w:val="28"/>
              </w:rPr>
              <w:t>的特种车辆油气悬架控制策略研究与产业化</w:t>
            </w:r>
          </w:p>
        </w:tc>
        <w:tc>
          <w:tcPr>
            <w:tcW w:w="3565" w:type="dxa"/>
            <w:vAlign w:val="center"/>
          </w:tcPr>
          <w:p w:rsidR="005E1D2E" w:rsidRPr="00582CAE" w:rsidRDefault="005E1D2E" w:rsidP="00100F2A">
            <w:pPr>
              <w:spacing w:line="360" w:lineRule="exact"/>
              <w:rPr>
                <w:rFonts w:eastAsia="仿宋_GB2312"/>
                <w:color w:val="000000"/>
                <w:sz w:val="28"/>
                <w:szCs w:val="28"/>
              </w:rPr>
            </w:pPr>
            <w:r w:rsidRPr="00582CAE">
              <w:rPr>
                <w:rFonts w:eastAsia="仿宋_GB2312"/>
                <w:color w:val="000000"/>
                <w:sz w:val="28"/>
                <w:szCs w:val="28"/>
              </w:rPr>
              <w:t>湖北汽车工业学院</w:t>
            </w:r>
          </w:p>
        </w:tc>
      </w:tr>
      <w:tr w:rsidR="005E1D2E" w:rsidTr="00100F2A">
        <w:tc>
          <w:tcPr>
            <w:tcW w:w="1087" w:type="dxa"/>
            <w:vAlign w:val="center"/>
          </w:tcPr>
          <w:p w:rsidR="005E1D2E" w:rsidRPr="00582CAE" w:rsidRDefault="005E1D2E" w:rsidP="00100F2A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582CAE">
              <w:rPr>
                <w:rFonts w:eastAsia="仿宋_GB2312"/>
                <w:color w:val="000000"/>
                <w:sz w:val="28"/>
                <w:szCs w:val="28"/>
              </w:rPr>
              <w:t>17K07</w:t>
            </w:r>
          </w:p>
        </w:tc>
        <w:tc>
          <w:tcPr>
            <w:tcW w:w="4456" w:type="dxa"/>
            <w:vAlign w:val="center"/>
          </w:tcPr>
          <w:p w:rsidR="005E1D2E" w:rsidRPr="00582CAE" w:rsidRDefault="005E1D2E" w:rsidP="00100F2A">
            <w:pPr>
              <w:spacing w:line="360" w:lineRule="exact"/>
              <w:rPr>
                <w:rFonts w:eastAsia="仿宋_GB2312"/>
                <w:color w:val="000000"/>
                <w:sz w:val="28"/>
                <w:szCs w:val="28"/>
              </w:rPr>
            </w:pPr>
            <w:r w:rsidRPr="00582CAE">
              <w:rPr>
                <w:rFonts w:eastAsia="仿宋_GB2312"/>
                <w:color w:val="000000"/>
                <w:sz w:val="28"/>
                <w:szCs w:val="28"/>
              </w:rPr>
              <w:t>国</w:t>
            </w:r>
            <w:r w:rsidRPr="00582CAE">
              <w:rPr>
                <w:rFonts w:eastAsia="仿宋_GB2312"/>
                <w:color w:val="000000"/>
                <w:sz w:val="28"/>
                <w:szCs w:val="28"/>
              </w:rPr>
              <w:t>V</w:t>
            </w:r>
            <w:r w:rsidRPr="00582CAE">
              <w:rPr>
                <w:rFonts w:eastAsia="仿宋_GB2312"/>
                <w:color w:val="000000"/>
                <w:sz w:val="28"/>
                <w:szCs w:val="28"/>
              </w:rPr>
              <w:t>柴油车黑烟颗粒燃烧器</w:t>
            </w:r>
          </w:p>
        </w:tc>
        <w:tc>
          <w:tcPr>
            <w:tcW w:w="3565" w:type="dxa"/>
            <w:vAlign w:val="center"/>
          </w:tcPr>
          <w:p w:rsidR="005E1D2E" w:rsidRPr="00582CAE" w:rsidRDefault="005E1D2E" w:rsidP="00100F2A">
            <w:pPr>
              <w:spacing w:line="360" w:lineRule="exact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 w:rsidRPr="00582CAE">
              <w:rPr>
                <w:rFonts w:eastAsia="仿宋_GB2312"/>
                <w:color w:val="000000"/>
                <w:sz w:val="28"/>
                <w:szCs w:val="28"/>
              </w:rPr>
              <w:t>十堰市登喜</w:t>
            </w:r>
            <w:proofErr w:type="gramEnd"/>
            <w:r w:rsidRPr="00582CAE">
              <w:rPr>
                <w:rFonts w:eastAsia="仿宋_GB2312"/>
                <w:color w:val="000000"/>
                <w:sz w:val="28"/>
                <w:szCs w:val="28"/>
              </w:rPr>
              <w:t>路实业有限公司</w:t>
            </w:r>
          </w:p>
        </w:tc>
      </w:tr>
      <w:tr w:rsidR="005E1D2E" w:rsidTr="00100F2A">
        <w:trPr>
          <w:trHeight w:val="585"/>
        </w:trPr>
        <w:tc>
          <w:tcPr>
            <w:tcW w:w="1087" w:type="dxa"/>
            <w:vAlign w:val="center"/>
          </w:tcPr>
          <w:p w:rsidR="005E1D2E" w:rsidRPr="00582CAE" w:rsidRDefault="005E1D2E" w:rsidP="00100F2A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582CAE">
              <w:rPr>
                <w:rFonts w:eastAsia="仿宋_GB2312"/>
                <w:color w:val="000000"/>
                <w:sz w:val="28"/>
                <w:szCs w:val="28"/>
              </w:rPr>
              <w:t>17K08</w:t>
            </w:r>
          </w:p>
        </w:tc>
        <w:tc>
          <w:tcPr>
            <w:tcW w:w="4456" w:type="dxa"/>
          </w:tcPr>
          <w:p w:rsidR="005E1D2E" w:rsidRPr="00582CAE" w:rsidRDefault="005E1D2E" w:rsidP="00100F2A">
            <w:pPr>
              <w:spacing w:line="360" w:lineRule="exact"/>
              <w:rPr>
                <w:rFonts w:eastAsia="仿宋_GB2312"/>
                <w:color w:val="000000"/>
                <w:sz w:val="28"/>
                <w:szCs w:val="28"/>
              </w:rPr>
            </w:pPr>
            <w:r w:rsidRPr="00582CAE">
              <w:rPr>
                <w:rFonts w:eastAsia="仿宋_GB2312"/>
                <w:color w:val="000000"/>
                <w:sz w:val="28"/>
                <w:szCs w:val="28"/>
              </w:rPr>
              <w:t>发动机低摩擦聚四氟乙烯油封的研发</w:t>
            </w:r>
          </w:p>
        </w:tc>
        <w:tc>
          <w:tcPr>
            <w:tcW w:w="3565" w:type="dxa"/>
          </w:tcPr>
          <w:p w:rsidR="005E1D2E" w:rsidRPr="00582CAE" w:rsidRDefault="005E1D2E" w:rsidP="00100F2A">
            <w:pPr>
              <w:spacing w:line="360" w:lineRule="exact"/>
              <w:rPr>
                <w:rFonts w:eastAsia="仿宋_GB2312"/>
                <w:color w:val="000000"/>
                <w:sz w:val="28"/>
                <w:szCs w:val="28"/>
              </w:rPr>
            </w:pPr>
            <w:r w:rsidRPr="00582CAE">
              <w:rPr>
                <w:rFonts w:eastAsia="仿宋_GB2312"/>
                <w:color w:val="000000"/>
                <w:sz w:val="28"/>
                <w:szCs w:val="28"/>
              </w:rPr>
              <w:t>十堰东森汽车密封件有限公司</w:t>
            </w:r>
          </w:p>
        </w:tc>
      </w:tr>
      <w:tr w:rsidR="005E1D2E" w:rsidTr="00100F2A">
        <w:tc>
          <w:tcPr>
            <w:tcW w:w="1087" w:type="dxa"/>
            <w:vAlign w:val="center"/>
          </w:tcPr>
          <w:p w:rsidR="005E1D2E" w:rsidRPr="00582CAE" w:rsidRDefault="005E1D2E" w:rsidP="00100F2A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582CAE">
              <w:rPr>
                <w:rFonts w:eastAsia="仿宋_GB2312"/>
                <w:color w:val="000000"/>
                <w:sz w:val="28"/>
                <w:szCs w:val="28"/>
              </w:rPr>
              <w:t>17K09</w:t>
            </w:r>
          </w:p>
        </w:tc>
        <w:tc>
          <w:tcPr>
            <w:tcW w:w="4456" w:type="dxa"/>
          </w:tcPr>
          <w:p w:rsidR="005E1D2E" w:rsidRPr="00582CAE" w:rsidRDefault="005E1D2E" w:rsidP="00100F2A">
            <w:pPr>
              <w:spacing w:line="360" w:lineRule="exact"/>
              <w:rPr>
                <w:rFonts w:eastAsia="仿宋_GB2312"/>
                <w:color w:val="000000"/>
                <w:sz w:val="28"/>
                <w:szCs w:val="28"/>
              </w:rPr>
            </w:pPr>
            <w:r w:rsidRPr="00582CAE">
              <w:rPr>
                <w:rFonts w:eastAsia="仿宋_GB2312"/>
                <w:color w:val="000000"/>
                <w:sz w:val="28"/>
                <w:szCs w:val="28"/>
              </w:rPr>
              <w:t>高性能</w:t>
            </w:r>
            <w:proofErr w:type="gramStart"/>
            <w:r w:rsidRPr="00582CAE">
              <w:rPr>
                <w:rFonts w:eastAsia="仿宋_GB2312"/>
                <w:color w:val="000000"/>
                <w:sz w:val="28"/>
                <w:szCs w:val="28"/>
              </w:rPr>
              <w:t>碳结构</w:t>
            </w:r>
            <w:proofErr w:type="gramEnd"/>
            <w:r w:rsidRPr="00582CAE">
              <w:rPr>
                <w:rFonts w:eastAsia="仿宋_GB2312"/>
                <w:color w:val="000000"/>
                <w:sz w:val="28"/>
                <w:szCs w:val="28"/>
              </w:rPr>
              <w:t>汽车同步器摩擦材料开发及产业化</w:t>
            </w:r>
          </w:p>
        </w:tc>
        <w:tc>
          <w:tcPr>
            <w:tcW w:w="3565" w:type="dxa"/>
          </w:tcPr>
          <w:p w:rsidR="005E1D2E" w:rsidRPr="00582CAE" w:rsidRDefault="005E1D2E" w:rsidP="00100F2A">
            <w:pPr>
              <w:spacing w:line="360" w:lineRule="exact"/>
              <w:rPr>
                <w:rFonts w:eastAsia="仿宋_GB2312"/>
                <w:color w:val="000000"/>
                <w:sz w:val="28"/>
                <w:szCs w:val="28"/>
              </w:rPr>
            </w:pPr>
            <w:r w:rsidRPr="00582CAE">
              <w:rPr>
                <w:rFonts w:eastAsia="仿宋_GB2312"/>
                <w:color w:val="000000"/>
                <w:sz w:val="28"/>
                <w:szCs w:val="28"/>
              </w:rPr>
              <w:t>十堰同创传动技术有限公司</w:t>
            </w:r>
          </w:p>
        </w:tc>
      </w:tr>
      <w:tr w:rsidR="005E1D2E" w:rsidTr="00100F2A">
        <w:trPr>
          <w:trHeight w:val="601"/>
        </w:trPr>
        <w:tc>
          <w:tcPr>
            <w:tcW w:w="1087" w:type="dxa"/>
            <w:vAlign w:val="center"/>
          </w:tcPr>
          <w:p w:rsidR="005E1D2E" w:rsidRPr="00582CAE" w:rsidRDefault="005E1D2E" w:rsidP="00100F2A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582CAE">
              <w:rPr>
                <w:rFonts w:eastAsia="仿宋_GB2312"/>
                <w:color w:val="000000"/>
                <w:sz w:val="28"/>
                <w:szCs w:val="28"/>
              </w:rPr>
              <w:t>17K10</w:t>
            </w:r>
          </w:p>
        </w:tc>
        <w:tc>
          <w:tcPr>
            <w:tcW w:w="4456" w:type="dxa"/>
          </w:tcPr>
          <w:p w:rsidR="005E1D2E" w:rsidRPr="00582CAE" w:rsidRDefault="005E1D2E" w:rsidP="00100F2A">
            <w:pPr>
              <w:spacing w:line="360" w:lineRule="exact"/>
              <w:rPr>
                <w:rFonts w:eastAsia="仿宋_GB2312"/>
                <w:color w:val="000000"/>
                <w:sz w:val="28"/>
                <w:szCs w:val="28"/>
              </w:rPr>
            </w:pPr>
            <w:r w:rsidRPr="00582CAE">
              <w:rPr>
                <w:rFonts w:eastAsia="仿宋_GB2312"/>
                <w:color w:val="000000"/>
                <w:sz w:val="28"/>
                <w:szCs w:val="28"/>
              </w:rPr>
              <w:t>东风巨无霸矿山专用车研发</w:t>
            </w:r>
          </w:p>
        </w:tc>
        <w:tc>
          <w:tcPr>
            <w:tcW w:w="3565" w:type="dxa"/>
          </w:tcPr>
          <w:p w:rsidR="005E1D2E" w:rsidRPr="00582CAE" w:rsidRDefault="005E1D2E" w:rsidP="00100F2A">
            <w:pPr>
              <w:spacing w:line="360" w:lineRule="exact"/>
              <w:rPr>
                <w:rFonts w:eastAsia="仿宋_GB2312"/>
                <w:color w:val="000000"/>
                <w:sz w:val="28"/>
                <w:szCs w:val="28"/>
              </w:rPr>
            </w:pPr>
            <w:r w:rsidRPr="00582CAE">
              <w:rPr>
                <w:rFonts w:eastAsia="仿宋_GB2312"/>
                <w:color w:val="000000"/>
                <w:sz w:val="28"/>
                <w:szCs w:val="28"/>
              </w:rPr>
              <w:t>东风重工（十堰）有限公司</w:t>
            </w:r>
          </w:p>
        </w:tc>
      </w:tr>
      <w:tr w:rsidR="005E1D2E" w:rsidTr="00100F2A">
        <w:tc>
          <w:tcPr>
            <w:tcW w:w="1087" w:type="dxa"/>
            <w:vAlign w:val="center"/>
          </w:tcPr>
          <w:p w:rsidR="005E1D2E" w:rsidRPr="00582CAE" w:rsidRDefault="005E1D2E" w:rsidP="00100F2A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582CAE">
              <w:rPr>
                <w:rFonts w:eastAsia="仿宋_GB2312"/>
                <w:color w:val="000000"/>
                <w:sz w:val="28"/>
                <w:szCs w:val="28"/>
              </w:rPr>
              <w:t>17K11</w:t>
            </w:r>
          </w:p>
        </w:tc>
        <w:tc>
          <w:tcPr>
            <w:tcW w:w="4456" w:type="dxa"/>
          </w:tcPr>
          <w:p w:rsidR="005E1D2E" w:rsidRPr="00582CAE" w:rsidRDefault="005E1D2E" w:rsidP="00100F2A">
            <w:pPr>
              <w:spacing w:line="360" w:lineRule="exact"/>
              <w:rPr>
                <w:rFonts w:eastAsia="仿宋_GB2312"/>
                <w:color w:val="000000"/>
                <w:sz w:val="28"/>
                <w:szCs w:val="28"/>
              </w:rPr>
            </w:pPr>
            <w:r w:rsidRPr="00582CAE">
              <w:rPr>
                <w:rFonts w:eastAsia="仿宋_GB2312"/>
                <w:color w:val="000000"/>
                <w:sz w:val="28"/>
                <w:szCs w:val="28"/>
              </w:rPr>
              <w:t>新型专用车用分动箱总成研发及应用</w:t>
            </w:r>
          </w:p>
        </w:tc>
        <w:tc>
          <w:tcPr>
            <w:tcW w:w="3565" w:type="dxa"/>
          </w:tcPr>
          <w:p w:rsidR="005E1D2E" w:rsidRPr="00582CAE" w:rsidRDefault="005E1D2E" w:rsidP="00100F2A">
            <w:pPr>
              <w:spacing w:line="360" w:lineRule="exact"/>
              <w:rPr>
                <w:rFonts w:eastAsia="仿宋_GB2312"/>
                <w:color w:val="000000"/>
                <w:sz w:val="28"/>
                <w:szCs w:val="28"/>
              </w:rPr>
            </w:pPr>
            <w:r w:rsidRPr="00582CAE">
              <w:rPr>
                <w:rFonts w:eastAsia="仿宋_GB2312"/>
                <w:color w:val="000000"/>
                <w:sz w:val="28"/>
                <w:szCs w:val="28"/>
              </w:rPr>
              <w:t>十堰派</w:t>
            </w:r>
            <w:proofErr w:type="gramStart"/>
            <w:r w:rsidRPr="00582CAE">
              <w:rPr>
                <w:rFonts w:eastAsia="仿宋_GB2312"/>
                <w:color w:val="000000"/>
                <w:sz w:val="28"/>
                <w:szCs w:val="28"/>
              </w:rPr>
              <w:t>特</w:t>
            </w:r>
            <w:proofErr w:type="gramEnd"/>
            <w:r w:rsidRPr="00582CAE">
              <w:rPr>
                <w:rFonts w:eastAsia="仿宋_GB2312"/>
                <w:color w:val="000000"/>
                <w:sz w:val="28"/>
                <w:szCs w:val="28"/>
              </w:rPr>
              <w:t>机电科技有限公司</w:t>
            </w:r>
          </w:p>
        </w:tc>
      </w:tr>
      <w:tr w:rsidR="005E1D2E" w:rsidTr="00100F2A">
        <w:tc>
          <w:tcPr>
            <w:tcW w:w="1087" w:type="dxa"/>
            <w:vAlign w:val="center"/>
          </w:tcPr>
          <w:p w:rsidR="005E1D2E" w:rsidRPr="00582CAE" w:rsidRDefault="005E1D2E" w:rsidP="00100F2A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582CAE">
              <w:rPr>
                <w:rFonts w:eastAsia="仿宋_GB2312"/>
                <w:color w:val="000000"/>
                <w:sz w:val="28"/>
                <w:szCs w:val="28"/>
              </w:rPr>
              <w:t>17K12</w:t>
            </w:r>
          </w:p>
        </w:tc>
        <w:tc>
          <w:tcPr>
            <w:tcW w:w="4456" w:type="dxa"/>
            <w:vAlign w:val="center"/>
          </w:tcPr>
          <w:p w:rsidR="005E1D2E" w:rsidRPr="00582CAE" w:rsidRDefault="005E1D2E" w:rsidP="00100F2A">
            <w:pPr>
              <w:spacing w:line="360" w:lineRule="exact"/>
              <w:rPr>
                <w:rFonts w:eastAsia="仿宋_GB2312"/>
                <w:color w:val="000000"/>
                <w:sz w:val="28"/>
                <w:szCs w:val="28"/>
              </w:rPr>
            </w:pPr>
            <w:r w:rsidRPr="00582CAE">
              <w:rPr>
                <w:rFonts w:eastAsia="仿宋_GB2312"/>
                <w:color w:val="000000"/>
                <w:sz w:val="28"/>
                <w:szCs w:val="28"/>
              </w:rPr>
              <w:t>铸造废砂再生利用技术研究与应用</w:t>
            </w:r>
          </w:p>
        </w:tc>
        <w:tc>
          <w:tcPr>
            <w:tcW w:w="3565" w:type="dxa"/>
            <w:vAlign w:val="center"/>
          </w:tcPr>
          <w:p w:rsidR="005E1D2E" w:rsidRPr="00582CAE" w:rsidRDefault="005E1D2E" w:rsidP="00100F2A">
            <w:pPr>
              <w:spacing w:line="360" w:lineRule="exact"/>
              <w:rPr>
                <w:rFonts w:eastAsia="仿宋_GB2312"/>
                <w:color w:val="000000"/>
                <w:sz w:val="28"/>
                <w:szCs w:val="28"/>
              </w:rPr>
            </w:pPr>
            <w:r w:rsidRPr="00582CAE">
              <w:rPr>
                <w:rFonts w:eastAsia="仿宋_GB2312"/>
                <w:color w:val="000000"/>
                <w:sz w:val="28"/>
                <w:szCs w:val="28"/>
              </w:rPr>
              <w:t>十堰长江造型材料有限公司</w:t>
            </w:r>
          </w:p>
        </w:tc>
      </w:tr>
      <w:tr w:rsidR="005E1D2E" w:rsidTr="00100F2A">
        <w:tc>
          <w:tcPr>
            <w:tcW w:w="1087" w:type="dxa"/>
            <w:vAlign w:val="center"/>
          </w:tcPr>
          <w:p w:rsidR="005E1D2E" w:rsidRPr="00582CAE" w:rsidRDefault="005E1D2E" w:rsidP="00100F2A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582CAE">
              <w:rPr>
                <w:rFonts w:eastAsia="仿宋_GB2312"/>
                <w:color w:val="000000"/>
                <w:sz w:val="28"/>
                <w:szCs w:val="28"/>
              </w:rPr>
              <w:t>17K13</w:t>
            </w:r>
          </w:p>
        </w:tc>
        <w:tc>
          <w:tcPr>
            <w:tcW w:w="4456" w:type="dxa"/>
            <w:vAlign w:val="center"/>
          </w:tcPr>
          <w:p w:rsidR="005E1D2E" w:rsidRPr="00582CAE" w:rsidRDefault="005E1D2E" w:rsidP="00100F2A">
            <w:pPr>
              <w:spacing w:line="360" w:lineRule="exact"/>
              <w:rPr>
                <w:rFonts w:eastAsia="仿宋_GB2312"/>
                <w:color w:val="000000"/>
                <w:sz w:val="28"/>
                <w:szCs w:val="28"/>
              </w:rPr>
            </w:pPr>
            <w:r w:rsidRPr="00582CAE">
              <w:rPr>
                <w:rFonts w:eastAsia="仿宋_GB2312"/>
                <w:color w:val="000000"/>
                <w:sz w:val="28"/>
                <w:szCs w:val="28"/>
              </w:rPr>
              <w:t>武当山区特色药用植物药效物质基础与作用机制研究</w:t>
            </w:r>
          </w:p>
        </w:tc>
        <w:tc>
          <w:tcPr>
            <w:tcW w:w="3565" w:type="dxa"/>
            <w:vAlign w:val="center"/>
          </w:tcPr>
          <w:p w:rsidR="005E1D2E" w:rsidRPr="00582CAE" w:rsidRDefault="005E1D2E" w:rsidP="00100F2A">
            <w:pPr>
              <w:spacing w:line="360" w:lineRule="exact"/>
              <w:rPr>
                <w:rFonts w:eastAsia="仿宋_GB2312"/>
                <w:color w:val="000000"/>
                <w:sz w:val="28"/>
                <w:szCs w:val="28"/>
              </w:rPr>
            </w:pPr>
            <w:r w:rsidRPr="00582CAE">
              <w:rPr>
                <w:rFonts w:eastAsia="仿宋_GB2312"/>
                <w:color w:val="000000"/>
                <w:sz w:val="28"/>
                <w:szCs w:val="28"/>
              </w:rPr>
              <w:t>湖北医药学院</w:t>
            </w:r>
          </w:p>
        </w:tc>
      </w:tr>
      <w:tr w:rsidR="005E1D2E" w:rsidTr="00100F2A">
        <w:trPr>
          <w:trHeight w:val="576"/>
        </w:trPr>
        <w:tc>
          <w:tcPr>
            <w:tcW w:w="1087" w:type="dxa"/>
            <w:vAlign w:val="center"/>
          </w:tcPr>
          <w:p w:rsidR="005E1D2E" w:rsidRPr="00582CAE" w:rsidRDefault="005E1D2E" w:rsidP="00100F2A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582CAE">
              <w:rPr>
                <w:rFonts w:eastAsia="仿宋_GB2312"/>
                <w:color w:val="000000"/>
                <w:sz w:val="28"/>
                <w:szCs w:val="28"/>
              </w:rPr>
              <w:t>17K14</w:t>
            </w:r>
          </w:p>
        </w:tc>
        <w:tc>
          <w:tcPr>
            <w:tcW w:w="4456" w:type="dxa"/>
          </w:tcPr>
          <w:p w:rsidR="005E1D2E" w:rsidRPr="00582CAE" w:rsidRDefault="005E1D2E" w:rsidP="00100F2A">
            <w:pPr>
              <w:spacing w:line="360" w:lineRule="exact"/>
              <w:rPr>
                <w:rFonts w:eastAsia="仿宋_GB2312"/>
                <w:color w:val="000000"/>
                <w:sz w:val="28"/>
                <w:szCs w:val="28"/>
              </w:rPr>
            </w:pPr>
            <w:r w:rsidRPr="00582CAE">
              <w:rPr>
                <w:rFonts w:eastAsia="仿宋_GB2312"/>
                <w:color w:val="000000"/>
                <w:sz w:val="28"/>
                <w:szCs w:val="28"/>
              </w:rPr>
              <w:t>新型木塑复合材料研发与应用</w:t>
            </w:r>
          </w:p>
        </w:tc>
        <w:tc>
          <w:tcPr>
            <w:tcW w:w="3565" w:type="dxa"/>
          </w:tcPr>
          <w:p w:rsidR="005E1D2E" w:rsidRPr="00582CAE" w:rsidRDefault="005E1D2E" w:rsidP="00100F2A">
            <w:pPr>
              <w:spacing w:line="360" w:lineRule="exact"/>
              <w:rPr>
                <w:rFonts w:eastAsia="仿宋_GB2312"/>
                <w:color w:val="000000"/>
                <w:sz w:val="28"/>
                <w:szCs w:val="28"/>
              </w:rPr>
            </w:pPr>
            <w:r w:rsidRPr="00582CAE">
              <w:rPr>
                <w:rFonts w:eastAsia="仿宋_GB2312"/>
                <w:color w:val="000000"/>
                <w:sz w:val="28"/>
                <w:szCs w:val="28"/>
              </w:rPr>
              <w:t>湖北特耐尔新型材料有限公司</w:t>
            </w:r>
          </w:p>
        </w:tc>
      </w:tr>
      <w:tr w:rsidR="005E1D2E" w:rsidTr="00100F2A">
        <w:tc>
          <w:tcPr>
            <w:tcW w:w="1087" w:type="dxa"/>
            <w:vAlign w:val="center"/>
          </w:tcPr>
          <w:p w:rsidR="005E1D2E" w:rsidRPr="00582CAE" w:rsidRDefault="005E1D2E" w:rsidP="00100F2A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582CAE">
              <w:rPr>
                <w:rFonts w:eastAsia="仿宋_GB2312"/>
                <w:color w:val="000000"/>
                <w:sz w:val="28"/>
                <w:szCs w:val="28"/>
              </w:rPr>
              <w:t>17K15</w:t>
            </w:r>
          </w:p>
        </w:tc>
        <w:tc>
          <w:tcPr>
            <w:tcW w:w="4456" w:type="dxa"/>
          </w:tcPr>
          <w:p w:rsidR="005E1D2E" w:rsidRPr="00582CAE" w:rsidRDefault="005E1D2E" w:rsidP="00100F2A">
            <w:pPr>
              <w:spacing w:line="360" w:lineRule="exact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 w:rsidRPr="00582CAE">
              <w:rPr>
                <w:rFonts w:eastAsia="仿宋_GB2312"/>
                <w:color w:val="000000"/>
                <w:sz w:val="28"/>
                <w:szCs w:val="28"/>
              </w:rPr>
              <w:t>双引击式</w:t>
            </w:r>
            <w:proofErr w:type="gramEnd"/>
            <w:r w:rsidRPr="00582CAE">
              <w:rPr>
                <w:rFonts w:eastAsia="仿宋_GB2312"/>
                <w:color w:val="000000"/>
                <w:sz w:val="28"/>
                <w:szCs w:val="28"/>
              </w:rPr>
              <w:t>滤光片切换</w:t>
            </w:r>
            <w:proofErr w:type="gramStart"/>
            <w:r w:rsidRPr="00582CAE">
              <w:rPr>
                <w:rFonts w:eastAsia="仿宋_GB2312"/>
                <w:color w:val="000000"/>
                <w:sz w:val="28"/>
                <w:szCs w:val="28"/>
              </w:rPr>
              <w:t>器研究</w:t>
            </w:r>
            <w:proofErr w:type="gramEnd"/>
            <w:r w:rsidRPr="00582CAE">
              <w:rPr>
                <w:rFonts w:eastAsia="仿宋_GB2312"/>
                <w:color w:val="000000"/>
                <w:sz w:val="28"/>
                <w:szCs w:val="28"/>
              </w:rPr>
              <w:t>与产业化</w:t>
            </w:r>
          </w:p>
        </w:tc>
        <w:tc>
          <w:tcPr>
            <w:tcW w:w="3565" w:type="dxa"/>
          </w:tcPr>
          <w:p w:rsidR="005E1D2E" w:rsidRPr="00582CAE" w:rsidRDefault="005E1D2E" w:rsidP="00100F2A">
            <w:pPr>
              <w:spacing w:line="360" w:lineRule="exact"/>
              <w:rPr>
                <w:rFonts w:eastAsia="仿宋_GB2312"/>
                <w:color w:val="000000"/>
                <w:sz w:val="28"/>
                <w:szCs w:val="28"/>
              </w:rPr>
            </w:pPr>
            <w:r w:rsidRPr="00582CAE">
              <w:rPr>
                <w:rFonts w:eastAsia="仿宋_GB2312"/>
                <w:color w:val="000000"/>
                <w:sz w:val="28"/>
                <w:szCs w:val="28"/>
              </w:rPr>
              <w:t>湖北省满华光电科技有限公司</w:t>
            </w:r>
          </w:p>
        </w:tc>
      </w:tr>
      <w:tr w:rsidR="005E1D2E" w:rsidTr="00100F2A">
        <w:tc>
          <w:tcPr>
            <w:tcW w:w="1087" w:type="dxa"/>
            <w:vAlign w:val="center"/>
          </w:tcPr>
          <w:p w:rsidR="005E1D2E" w:rsidRPr="00582CAE" w:rsidRDefault="005E1D2E" w:rsidP="00100F2A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582CAE">
              <w:rPr>
                <w:rFonts w:eastAsia="仿宋_GB2312"/>
                <w:color w:val="000000"/>
                <w:sz w:val="28"/>
                <w:szCs w:val="28"/>
              </w:rPr>
              <w:t>17K16</w:t>
            </w:r>
          </w:p>
        </w:tc>
        <w:tc>
          <w:tcPr>
            <w:tcW w:w="4456" w:type="dxa"/>
          </w:tcPr>
          <w:p w:rsidR="005E1D2E" w:rsidRPr="00582CAE" w:rsidRDefault="005E1D2E" w:rsidP="00100F2A">
            <w:pPr>
              <w:spacing w:line="360" w:lineRule="exact"/>
              <w:rPr>
                <w:rFonts w:eastAsia="仿宋_GB2312"/>
                <w:color w:val="000000"/>
                <w:sz w:val="28"/>
                <w:szCs w:val="28"/>
              </w:rPr>
            </w:pPr>
            <w:r w:rsidRPr="00582CAE">
              <w:rPr>
                <w:rFonts w:eastAsia="仿宋_GB2312"/>
                <w:color w:val="000000"/>
                <w:sz w:val="28"/>
                <w:szCs w:val="28"/>
              </w:rPr>
              <w:t>军车用高强度精铸型壳新技术的研究与应用</w:t>
            </w:r>
          </w:p>
        </w:tc>
        <w:tc>
          <w:tcPr>
            <w:tcW w:w="3565" w:type="dxa"/>
          </w:tcPr>
          <w:p w:rsidR="005E1D2E" w:rsidRPr="00582CAE" w:rsidRDefault="005E1D2E" w:rsidP="00100F2A">
            <w:pPr>
              <w:spacing w:line="360" w:lineRule="exact"/>
              <w:rPr>
                <w:rFonts w:eastAsia="仿宋_GB2312"/>
                <w:color w:val="000000"/>
                <w:sz w:val="28"/>
                <w:szCs w:val="28"/>
              </w:rPr>
            </w:pPr>
            <w:r w:rsidRPr="00582CAE">
              <w:rPr>
                <w:rFonts w:eastAsia="仿宋_GB2312"/>
                <w:color w:val="000000"/>
                <w:sz w:val="28"/>
                <w:szCs w:val="28"/>
              </w:rPr>
              <w:t>东风精密铸造有限公司</w:t>
            </w:r>
          </w:p>
        </w:tc>
      </w:tr>
    </w:tbl>
    <w:p w:rsidR="005E1D2E" w:rsidRPr="005E1D2E" w:rsidRDefault="005E1D2E"/>
    <w:sectPr w:rsidR="005E1D2E" w:rsidRPr="005E1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D2E"/>
    <w:rsid w:val="005E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D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E1D2E"/>
    <w:pPr>
      <w:widowControl/>
      <w:jc w:val="left"/>
    </w:pPr>
    <w:rPr>
      <w:rFonts w:asci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D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E1D2E"/>
    <w:pPr>
      <w:widowControl/>
      <w:jc w:val="left"/>
    </w:pPr>
    <w:rPr>
      <w:rFonts w:asci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>china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2017-05-26T02:50:00Z</dcterms:created>
  <dcterms:modified xsi:type="dcterms:W3CDTF">2017-05-26T02:51:00Z</dcterms:modified>
</cp:coreProperties>
</file>